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E8" w:rsidRPr="002E41E8" w:rsidRDefault="002E41E8" w:rsidP="002E41E8">
      <w:pPr>
        <w:pStyle w:val="Default"/>
        <w:rPr>
          <w:rFonts w:asciiTheme="minorHAnsi" w:hAnsiTheme="minorHAnsi"/>
        </w:rPr>
      </w:pP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  <w:b/>
          <w:bCs/>
        </w:rPr>
        <w:t xml:space="preserve">Professional Development Materials Fund Guidelines </w:t>
      </w:r>
    </w:p>
    <w:p w:rsid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Amended by NSTU APSEA Local PD Committee 2016-2017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  <w:b/>
          <w:bCs/>
        </w:rPr>
        <w:t xml:space="preserve">Overview </w:t>
      </w:r>
    </w:p>
    <w:p w:rsid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During the academic year, up to $2000 </w:t>
      </w:r>
      <w:proofErr w:type="gramStart"/>
      <w:r w:rsidRPr="002E41E8">
        <w:rPr>
          <w:rFonts w:asciiTheme="minorHAnsi" w:hAnsiTheme="minorHAnsi"/>
        </w:rPr>
        <w:t>will be made</w:t>
      </w:r>
      <w:proofErr w:type="gramEnd"/>
      <w:r w:rsidRPr="002E41E8">
        <w:rPr>
          <w:rFonts w:asciiTheme="minorHAnsi" w:hAnsiTheme="minorHAnsi"/>
        </w:rPr>
        <w:t xml:space="preserve"> available from the Professional Development (PD) account, for grants to purchase professional educational materials. These materials are to </w:t>
      </w:r>
      <w:proofErr w:type="gramStart"/>
      <w:r w:rsidRPr="002E41E8">
        <w:rPr>
          <w:rFonts w:asciiTheme="minorHAnsi" w:hAnsiTheme="minorHAnsi"/>
        </w:rPr>
        <w:t>be used</w:t>
      </w:r>
      <w:proofErr w:type="gramEnd"/>
      <w:r w:rsidRPr="002E41E8">
        <w:rPr>
          <w:rFonts w:asciiTheme="minorHAnsi" w:hAnsiTheme="minorHAnsi"/>
        </w:rPr>
        <w:t xml:space="preserve"> with students. No ONE grant will exceed $500. No ONE person can receive a grant for two consecutive years, unless there are no other applicants. Applications </w:t>
      </w:r>
      <w:proofErr w:type="gramStart"/>
      <w:r w:rsidRPr="002E41E8">
        <w:rPr>
          <w:rFonts w:asciiTheme="minorHAnsi" w:hAnsiTheme="minorHAnsi"/>
        </w:rPr>
        <w:t>are considered</w:t>
      </w:r>
      <w:proofErr w:type="gramEnd"/>
      <w:r w:rsidRPr="002E41E8">
        <w:rPr>
          <w:rFonts w:asciiTheme="minorHAnsi" w:hAnsiTheme="minorHAnsi"/>
        </w:rPr>
        <w:t xml:space="preserve"> as they are submitted. The PD Chairperson, will periodically send out emails updating the members of the remaining funds available.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  <w:b/>
          <w:bCs/>
        </w:rPr>
        <w:t xml:space="preserve">Eligibility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NSTU APSEA Local members can apply for the grant. Materials must relate to the field of BVI and/or DHH and enhance the educational programs/services offered to the student(s). </w:t>
      </w:r>
    </w:p>
    <w:p w:rsidR="002E41E8" w:rsidRDefault="002E41E8" w:rsidP="002E41E8">
      <w:pPr>
        <w:pStyle w:val="Default"/>
        <w:numPr>
          <w:ilvl w:val="0"/>
          <w:numId w:val="1"/>
        </w:numPr>
        <w:spacing w:after="49"/>
        <w:rPr>
          <w:rFonts w:asciiTheme="minorHAnsi" w:hAnsiTheme="minorHAnsi"/>
        </w:rPr>
      </w:pPr>
      <w:r w:rsidRPr="002E41E8">
        <w:rPr>
          <w:rFonts w:asciiTheme="minorHAnsi" w:hAnsiTheme="minorHAnsi"/>
        </w:rPr>
        <w:t>Materials shall not be materials/equipment pro</w:t>
      </w:r>
      <w:r>
        <w:rPr>
          <w:rFonts w:asciiTheme="minorHAnsi" w:hAnsiTheme="minorHAnsi"/>
        </w:rPr>
        <w:t>vided by APSEA or APSEA Library</w:t>
      </w:r>
    </w:p>
    <w:p w:rsidR="002E41E8" w:rsidRPr="002E41E8" w:rsidRDefault="002E41E8" w:rsidP="002E41E8">
      <w:pPr>
        <w:pStyle w:val="Default"/>
        <w:numPr>
          <w:ilvl w:val="0"/>
          <w:numId w:val="1"/>
        </w:numPr>
        <w:spacing w:after="49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Materials shall not include electronic devices (example: IPAD). The nature of these devices is that they are ever changing, difficult to share with colleagues and are not specific to the needs of students who are blind/visually impaired or deaf/hard of hearing.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  <w:b/>
          <w:bCs/>
        </w:rPr>
        <w:t xml:space="preserve">Application Process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Name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NSTU email address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Description of the materials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The reason for their purchase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Cost of materials including taxes and shipping. </w:t>
      </w: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Email your application to </w:t>
      </w:r>
      <w:r w:rsidR="003F5353">
        <w:rPr>
          <w:rFonts w:asciiTheme="minorHAnsi" w:hAnsiTheme="minorHAnsi"/>
          <w:b/>
          <w:bCs/>
        </w:rPr>
        <w:t>Sarah Watts at sjeddy@nstu.ca.</w:t>
      </w:r>
      <w:bookmarkStart w:id="0" w:name="_GoBack"/>
      <w:bookmarkEnd w:id="0"/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Notice of the status of your application </w:t>
      </w:r>
      <w:proofErr w:type="gramStart"/>
      <w:r w:rsidRPr="002E41E8">
        <w:rPr>
          <w:rFonts w:asciiTheme="minorHAnsi" w:hAnsiTheme="minorHAnsi"/>
        </w:rPr>
        <w:t>will be emailed</w:t>
      </w:r>
      <w:proofErr w:type="gramEnd"/>
      <w:r w:rsidRPr="002E41E8">
        <w:rPr>
          <w:rFonts w:asciiTheme="minorHAnsi" w:hAnsiTheme="minorHAnsi"/>
        </w:rPr>
        <w:t xml:space="preserve"> to you 2 weeks after the PDMF deadline. </w:t>
      </w:r>
    </w:p>
    <w:p w:rsid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If your application </w:t>
      </w:r>
      <w:proofErr w:type="gramStart"/>
      <w:r w:rsidRPr="002E41E8">
        <w:rPr>
          <w:rFonts w:asciiTheme="minorHAnsi" w:hAnsiTheme="minorHAnsi"/>
        </w:rPr>
        <w:t>has been approved</w:t>
      </w:r>
      <w:proofErr w:type="gramEnd"/>
      <w:r w:rsidRPr="002E41E8">
        <w:rPr>
          <w:rFonts w:asciiTheme="minorHAnsi" w:hAnsiTheme="minorHAnsi"/>
        </w:rPr>
        <w:t xml:space="preserve">, an expense form and information sheet will be sent to you. Return the form with the original receipts to </w:t>
      </w:r>
      <w:r w:rsidRPr="002E41E8">
        <w:rPr>
          <w:rFonts w:asciiTheme="minorHAnsi" w:hAnsiTheme="minorHAnsi"/>
          <w:b/>
          <w:bCs/>
        </w:rPr>
        <w:t>c/o APSEA Local Tre</w:t>
      </w:r>
      <w:r>
        <w:rPr>
          <w:rFonts w:asciiTheme="minorHAnsi" w:hAnsiTheme="minorHAnsi"/>
          <w:b/>
          <w:bCs/>
        </w:rPr>
        <w:t xml:space="preserve">asurer, Laura </w:t>
      </w:r>
      <w:proofErr w:type="spellStart"/>
      <w:r>
        <w:rPr>
          <w:rFonts w:asciiTheme="minorHAnsi" w:hAnsiTheme="minorHAnsi"/>
          <w:b/>
          <w:bCs/>
        </w:rPr>
        <w:t>Getson</w:t>
      </w:r>
      <w:proofErr w:type="spellEnd"/>
      <w:r>
        <w:rPr>
          <w:rFonts w:asciiTheme="minorHAnsi" w:hAnsiTheme="minorHAnsi"/>
          <w:b/>
          <w:bCs/>
        </w:rPr>
        <w:t xml:space="preserve">, </w:t>
      </w:r>
      <w:proofErr w:type="gramStart"/>
      <w:r>
        <w:rPr>
          <w:rFonts w:asciiTheme="minorHAnsi" w:hAnsiTheme="minorHAnsi"/>
          <w:b/>
          <w:bCs/>
        </w:rPr>
        <w:t>50</w:t>
      </w:r>
      <w:proofErr w:type="gram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Jippie</w:t>
      </w:r>
      <w:proofErr w:type="spellEnd"/>
      <w:r>
        <w:rPr>
          <w:rFonts w:asciiTheme="minorHAnsi" w:hAnsiTheme="minorHAnsi"/>
          <w:b/>
          <w:bCs/>
        </w:rPr>
        <w:t xml:space="preserve"> Avenue, Blockhouse, NS, B0J 1E0</w:t>
      </w:r>
      <w:r w:rsidRPr="002E41E8">
        <w:rPr>
          <w:rFonts w:asciiTheme="minorHAnsi" w:hAnsiTheme="minorHAnsi"/>
        </w:rPr>
        <w:t xml:space="preserve">. She will reimburse you for your expenses. </w:t>
      </w:r>
    </w:p>
    <w:p w:rsidR="00470E7A" w:rsidRPr="002E41E8" w:rsidRDefault="00470E7A" w:rsidP="002E41E8">
      <w:pPr>
        <w:pStyle w:val="Default"/>
        <w:rPr>
          <w:rFonts w:asciiTheme="minorHAnsi" w:hAnsiTheme="minorHAnsi"/>
        </w:rPr>
      </w:pPr>
    </w:p>
    <w:p w:rsidR="002E41E8" w:rsidRPr="002E41E8" w:rsidRDefault="002E41E8" w:rsidP="002E41E8">
      <w:pPr>
        <w:pStyle w:val="Default"/>
        <w:rPr>
          <w:rFonts w:asciiTheme="minorHAnsi" w:hAnsiTheme="minorHAnsi"/>
        </w:rPr>
      </w:pPr>
      <w:r w:rsidRPr="002E41E8">
        <w:rPr>
          <w:rFonts w:asciiTheme="minorHAnsi" w:hAnsiTheme="minorHAnsi"/>
        </w:rPr>
        <w:t xml:space="preserve">Respectfully Submitted, </w:t>
      </w:r>
    </w:p>
    <w:p w:rsidR="00DF2AFD" w:rsidRPr="002E41E8" w:rsidRDefault="002E41E8" w:rsidP="002E41E8">
      <w:pPr>
        <w:rPr>
          <w:sz w:val="24"/>
          <w:szCs w:val="24"/>
        </w:rPr>
      </w:pPr>
      <w:r w:rsidRPr="002E41E8">
        <w:rPr>
          <w:sz w:val="24"/>
          <w:szCs w:val="24"/>
        </w:rPr>
        <w:t>NSTU APSEA Local Professional Development Committee</w:t>
      </w:r>
    </w:p>
    <w:sectPr w:rsidR="00DF2AFD" w:rsidRPr="002E4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7F2E"/>
    <w:multiLevelType w:val="hybridMultilevel"/>
    <w:tmpl w:val="A5C64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8"/>
    <w:rsid w:val="002E41E8"/>
    <w:rsid w:val="003F5353"/>
    <w:rsid w:val="00470E7A"/>
    <w:rsid w:val="00D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7DD7"/>
  <w15:chartTrackingRefBased/>
  <w15:docId w15:val="{93A6659B-4B5C-444B-ADD2-81B416DA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Amanda (APSEA)</dc:creator>
  <cp:keywords/>
  <dc:description/>
  <cp:lastModifiedBy>Weaver, Amanda (APSEA)</cp:lastModifiedBy>
  <cp:revision>2</cp:revision>
  <dcterms:created xsi:type="dcterms:W3CDTF">2020-01-10T20:33:00Z</dcterms:created>
  <dcterms:modified xsi:type="dcterms:W3CDTF">2020-01-10T20:33:00Z</dcterms:modified>
</cp:coreProperties>
</file>